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46" w:rsidRDefault="00A95346" w:rsidP="00A95346">
      <w:pPr>
        <w:tabs>
          <w:tab w:val="left" w:pos="3090"/>
          <w:tab w:val="center" w:pos="4677"/>
        </w:tabs>
        <w:autoSpaceDN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КРАСНОЯРСКИЙ КРАЙ</w:t>
      </w:r>
    </w:p>
    <w:p w:rsidR="00A95346" w:rsidRDefault="00A95346" w:rsidP="00A95346">
      <w:pPr>
        <w:autoSpaceDN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ИДРИНСКИЙ РАЙОН</w:t>
      </w:r>
    </w:p>
    <w:p w:rsidR="00A95346" w:rsidRDefault="00A95346" w:rsidP="00A95346">
      <w:pPr>
        <w:autoSpaceDN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АДМИНИСТРАЦИЯ ОТРОКСКОГО СЕЛЬСОВЕТА</w:t>
      </w:r>
    </w:p>
    <w:p w:rsidR="00A95346" w:rsidRDefault="00A95346" w:rsidP="00A95346">
      <w:pPr>
        <w:autoSpaceDN w:val="0"/>
        <w:rPr>
          <w:b/>
          <w:sz w:val="28"/>
          <w:szCs w:val="28"/>
          <w:lang w:eastAsia="en-US"/>
        </w:rPr>
      </w:pPr>
    </w:p>
    <w:p w:rsidR="00A95346" w:rsidRDefault="00A95346" w:rsidP="00A95346">
      <w:pPr>
        <w:autoSpaceDN w:val="0"/>
        <w:rPr>
          <w:b/>
          <w:sz w:val="28"/>
          <w:szCs w:val="28"/>
          <w:lang w:eastAsia="en-US"/>
        </w:rPr>
      </w:pPr>
    </w:p>
    <w:p w:rsidR="00A95346" w:rsidRDefault="00A95346" w:rsidP="00A95346">
      <w:pPr>
        <w:autoSpaceDN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ПОСТАНОВЛЕНИЕ</w:t>
      </w:r>
    </w:p>
    <w:p w:rsidR="00A95346" w:rsidRDefault="00A95346" w:rsidP="00A95346">
      <w:pPr>
        <w:autoSpaceDN w:val="0"/>
        <w:jc w:val="center"/>
        <w:rPr>
          <w:lang w:eastAsia="en-US"/>
        </w:rPr>
      </w:pPr>
    </w:p>
    <w:p w:rsidR="00A95346" w:rsidRDefault="00A95346" w:rsidP="00A95346">
      <w:pPr>
        <w:autoSpaceDN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0</w:t>
      </w:r>
      <w:r w:rsidRPr="00A95346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</w:t>
      </w:r>
      <w:r w:rsidRPr="00A95346">
        <w:rPr>
          <w:sz w:val="28"/>
          <w:szCs w:val="28"/>
          <w:lang w:eastAsia="en-US"/>
        </w:rPr>
        <w:t>10</w:t>
      </w:r>
      <w:r>
        <w:rPr>
          <w:sz w:val="28"/>
          <w:szCs w:val="28"/>
          <w:lang w:eastAsia="en-US"/>
        </w:rPr>
        <w:t xml:space="preserve">.2021                                             </w:t>
      </w:r>
      <w:proofErr w:type="spellStart"/>
      <w:r>
        <w:rPr>
          <w:sz w:val="28"/>
          <w:szCs w:val="28"/>
          <w:lang w:eastAsia="en-US"/>
        </w:rPr>
        <w:t>с</w:t>
      </w:r>
      <w:proofErr w:type="gramStart"/>
      <w:r>
        <w:rPr>
          <w:sz w:val="28"/>
          <w:szCs w:val="28"/>
          <w:lang w:eastAsia="en-US"/>
        </w:rPr>
        <w:t>.О</w:t>
      </w:r>
      <w:proofErr w:type="gramEnd"/>
      <w:r>
        <w:rPr>
          <w:sz w:val="28"/>
          <w:szCs w:val="28"/>
          <w:lang w:eastAsia="en-US"/>
        </w:rPr>
        <w:t>трок</w:t>
      </w:r>
      <w:proofErr w:type="spellEnd"/>
      <w:r>
        <w:rPr>
          <w:sz w:val="28"/>
          <w:szCs w:val="28"/>
          <w:lang w:eastAsia="en-US"/>
        </w:rPr>
        <w:t xml:space="preserve">                                        № 2</w:t>
      </w:r>
      <w:r w:rsidRPr="00A95346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-п</w:t>
      </w:r>
    </w:p>
    <w:p w:rsidR="00A95346" w:rsidRDefault="00A95346" w:rsidP="00A95346">
      <w:pPr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</w:p>
    <w:p w:rsidR="00A95346" w:rsidRPr="00A95346" w:rsidRDefault="00A95346" w:rsidP="00A95346">
      <w:pPr>
        <w:autoSpaceDE w:val="0"/>
        <w:autoSpaceDN w:val="0"/>
        <w:adjustRightInd w:val="0"/>
        <w:ind w:right="-6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Об утверждении Порядка участия собственника жилого помещения, получившего повреждения в результате чрезвычайной ситуации, в работе </w:t>
      </w:r>
      <w:proofErr w:type="spellStart"/>
      <w:r>
        <w:rPr>
          <w:sz w:val="28"/>
          <w:szCs w:val="28"/>
        </w:rPr>
        <w:t>межведомтсвенной</w:t>
      </w:r>
      <w:proofErr w:type="spellEnd"/>
      <w:r>
        <w:rPr>
          <w:sz w:val="28"/>
          <w:szCs w:val="28"/>
        </w:rPr>
        <w:t xml:space="preserve">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</w:p>
    <w:p w:rsidR="00A95346" w:rsidRDefault="00A95346" w:rsidP="00A953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5346" w:rsidRDefault="00A95346" w:rsidP="00A95346">
      <w:pPr>
        <w:autoSpaceDE w:val="0"/>
        <w:autoSpaceDN w:val="0"/>
        <w:adjustRightInd w:val="0"/>
        <w:ind w:right="-6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В соответствии с Жилищным кодексом Российской Федерации,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 </w:t>
      </w:r>
      <w:proofErr w:type="spellStart"/>
      <w:proofErr w:type="gram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 подлежащим сносу или реконструкции, садового дома жилым домом и жилого дома садовым домом» (в редакции постановление Правительства РФ от 27.07.2020 № 1120), Уставом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Красноярского края, ,  </w:t>
      </w:r>
      <w:r w:rsidRPr="00BD6371">
        <w:rPr>
          <w:b/>
          <w:sz w:val="28"/>
          <w:szCs w:val="28"/>
        </w:rPr>
        <w:t>ПОСТАНОВЛЯЮ:</w:t>
      </w:r>
    </w:p>
    <w:p w:rsidR="00A95346" w:rsidRDefault="00A95346" w:rsidP="00A95346">
      <w:pPr>
        <w:rPr>
          <w:sz w:val="28"/>
          <w:szCs w:val="28"/>
        </w:rPr>
      </w:pPr>
    </w:p>
    <w:p w:rsidR="00A95346" w:rsidRPr="00A95346" w:rsidRDefault="00A95346" w:rsidP="00A95346">
      <w:pPr>
        <w:autoSpaceDE w:val="0"/>
        <w:autoSpaceDN w:val="0"/>
        <w:adjustRightInd w:val="0"/>
        <w:ind w:right="-6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1. Утвердить Порядка участия собственника жилого помещения, получившего повреждения в результате чрезвычайной ситуации, в работе </w:t>
      </w:r>
      <w:r w:rsidR="00BD6371">
        <w:rPr>
          <w:sz w:val="28"/>
          <w:szCs w:val="28"/>
        </w:rPr>
        <w:t>межведомственной</w:t>
      </w:r>
      <w:r>
        <w:rPr>
          <w:sz w:val="28"/>
          <w:szCs w:val="28"/>
        </w:rPr>
        <w:t xml:space="preserve">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согласно Приложению к настоящему постановлению</w:t>
      </w:r>
    </w:p>
    <w:p w:rsidR="00A95346" w:rsidRDefault="00A95346" w:rsidP="00A95346">
      <w:pPr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A95346" w:rsidRDefault="00A95346" w:rsidP="00A95346">
      <w:pPr>
        <w:rPr>
          <w:sz w:val="28"/>
          <w:szCs w:val="28"/>
        </w:rPr>
      </w:pPr>
      <w:r>
        <w:rPr>
          <w:sz w:val="28"/>
          <w:szCs w:val="28"/>
        </w:rPr>
        <w:t xml:space="preserve">     3. Решение вступает в силу в день, следующий за днем его официального обнародования, путем размещения на информационных стендах.</w:t>
      </w:r>
    </w:p>
    <w:p w:rsidR="00A95346" w:rsidRDefault="00A95346" w:rsidP="00A95346">
      <w:pPr>
        <w:rPr>
          <w:sz w:val="28"/>
          <w:szCs w:val="28"/>
        </w:rPr>
      </w:pPr>
    </w:p>
    <w:p w:rsidR="00A95346" w:rsidRDefault="00A95346" w:rsidP="00A95346">
      <w:pPr>
        <w:rPr>
          <w:sz w:val="28"/>
          <w:szCs w:val="28"/>
        </w:rPr>
      </w:pPr>
    </w:p>
    <w:p w:rsidR="00A95346" w:rsidRDefault="00A95346" w:rsidP="00A95346">
      <w:pPr>
        <w:rPr>
          <w:sz w:val="28"/>
          <w:szCs w:val="28"/>
        </w:rPr>
      </w:pPr>
      <w:bookmarkStart w:id="0" w:name="_GoBack"/>
      <w:bookmarkEnd w:id="0"/>
    </w:p>
    <w:p w:rsidR="00A95346" w:rsidRDefault="00A95346" w:rsidP="00A95346">
      <w:pPr>
        <w:rPr>
          <w:sz w:val="28"/>
          <w:szCs w:val="28"/>
        </w:rPr>
      </w:pPr>
    </w:p>
    <w:p w:rsidR="00A95346" w:rsidRDefault="00A95346" w:rsidP="00A95346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К.И. Москаленко</w:t>
      </w:r>
    </w:p>
    <w:p w:rsidR="00A95346" w:rsidRDefault="00A95346" w:rsidP="00A95346"/>
    <w:p w:rsidR="00A95346" w:rsidRDefault="00A95346" w:rsidP="00A95346"/>
    <w:p w:rsidR="00B7220A" w:rsidRDefault="00B7220A"/>
    <w:p w:rsidR="005E1A75" w:rsidRDefault="005E1A75"/>
    <w:p w:rsidR="005E1A75" w:rsidRDefault="005E1A75"/>
    <w:p w:rsidR="005E1A75" w:rsidRDefault="005E1A75"/>
    <w:p w:rsidR="005E1A75" w:rsidRDefault="005E1A75"/>
    <w:p w:rsidR="005E1A75" w:rsidRDefault="005E1A75" w:rsidP="005E1A75">
      <w:pPr>
        <w:tabs>
          <w:tab w:val="left" w:pos="6630"/>
        </w:tabs>
      </w:pPr>
      <w:r>
        <w:lastRenderedPageBreak/>
        <w:t xml:space="preserve">                                                                                                        Приложение </w:t>
      </w:r>
    </w:p>
    <w:p w:rsidR="005E1A75" w:rsidRDefault="005E1A75" w:rsidP="005E1A75">
      <w:pPr>
        <w:tabs>
          <w:tab w:val="left" w:pos="6630"/>
        </w:tabs>
      </w:pPr>
      <w:r>
        <w:t xml:space="preserve">                                                                                                        к постановлению главы</w:t>
      </w:r>
    </w:p>
    <w:p w:rsidR="005E1A75" w:rsidRDefault="005E1A75" w:rsidP="005E1A75">
      <w:pPr>
        <w:tabs>
          <w:tab w:val="left" w:pos="6630"/>
        </w:tabs>
      </w:pPr>
      <w:r>
        <w:t xml:space="preserve">                                                                                                        сельсовета 05.10.2021 № 24-п</w:t>
      </w:r>
    </w:p>
    <w:p w:rsidR="005E1A75" w:rsidRPr="005E1A75" w:rsidRDefault="005E1A75" w:rsidP="005E1A75"/>
    <w:p w:rsidR="005E1A75" w:rsidRPr="005E1A75" w:rsidRDefault="005E1A75" w:rsidP="005E1A75"/>
    <w:p w:rsidR="005E1A75" w:rsidRDefault="005E1A75" w:rsidP="005E1A75"/>
    <w:p w:rsidR="005E1A75" w:rsidRPr="00BD6371" w:rsidRDefault="005E1A75" w:rsidP="005E1A75">
      <w:pPr>
        <w:autoSpaceDE w:val="0"/>
        <w:autoSpaceDN w:val="0"/>
        <w:adjustRightInd w:val="0"/>
        <w:ind w:right="-6"/>
        <w:jc w:val="center"/>
        <w:rPr>
          <w:b/>
          <w:sz w:val="28"/>
          <w:szCs w:val="28"/>
        </w:rPr>
      </w:pPr>
      <w:r w:rsidRPr="00BD6371">
        <w:rPr>
          <w:b/>
          <w:sz w:val="28"/>
          <w:szCs w:val="28"/>
        </w:rPr>
        <w:t xml:space="preserve">Порядок участия собственника жилого помещения, получившего повреждения в результате чрезвычайной ситуации, в работе </w:t>
      </w:r>
      <w:r w:rsidR="00BD6371" w:rsidRPr="00BD6371">
        <w:rPr>
          <w:b/>
          <w:sz w:val="28"/>
          <w:szCs w:val="28"/>
        </w:rPr>
        <w:t>межведомственной</w:t>
      </w:r>
      <w:r w:rsidRPr="00BD6371">
        <w:rPr>
          <w:b/>
          <w:sz w:val="28"/>
          <w:szCs w:val="28"/>
        </w:rPr>
        <w:t xml:space="preserve">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</w:p>
    <w:p w:rsidR="005E1A75" w:rsidRDefault="005E1A75" w:rsidP="005E1A75">
      <w:pPr>
        <w:autoSpaceDE w:val="0"/>
        <w:autoSpaceDN w:val="0"/>
        <w:adjustRightInd w:val="0"/>
        <w:ind w:right="-6"/>
        <w:rPr>
          <w:sz w:val="28"/>
          <w:szCs w:val="28"/>
        </w:rPr>
      </w:pPr>
    </w:p>
    <w:p w:rsidR="005E1A75" w:rsidRDefault="005E1A75" w:rsidP="005E1A75">
      <w:pPr>
        <w:pStyle w:val="a3"/>
        <w:numPr>
          <w:ilvl w:val="0"/>
          <w:numId w:val="1"/>
        </w:numPr>
        <w:autoSpaceDE w:val="0"/>
        <w:autoSpaceDN w:val="0"/>
        <w:adjustRightInd w:val="0"/>
        <w:ind w:right="-6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 xml:space="preserve">Настоящий Порядок определяет процедуру участия собственника жилого помещения, получившего повреждения в результате чрезвычайной ситуации, за исключением органов и (или) организаций, указанных в абзацах втором, третьем и шестом пункта 7 «Положения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</w:t>
      </w:r>
      <w:proofErr w:type="spellStart"/>
      <w:r>
        <w:rPr>
          <w:iCs/>
          <w:sz w:val="28"/>
          <w:szCs w:val="28"/>
        </w:rPr>
        <w:t>реконструции</w:t>
      </w:r>
      <w:proofErr w:type="spellEnd"/>
      <w:r>
        <w:rPr>
          <w:iCs/>
          <w:sz w:val="28"/>
          <w:szCs w:val="28"/>
        </w:rPr>
        <w:t>, садового дома жилым домом и жилого дома садовым домом», утвержденного постановлением Правительства</w:t>
      </w:r>
      <w:proofErr w:type="gramEnd"/>
      <w:r>
        <w:rPr>
          <w:iCs/>
          <w:sz w:val="28"/>
          <w:szCs w:val="28"/>
        </w:rPr>
        <w:t xml:space="preserve"> РФ от 28.01.2006 № 47, в работе межведомственной комиссии для оценки жилых помещений жилищного фонда РФ, многоквартирных домов, находящихся в федеральной собственности, муниципального жилищного фон</w:t>
      </w:r>
      <w:r w:rsidR="008A0548">
        <w:rPr>
          <w:iCs/>
          <w:sz w:val="28"/>
          <w:szCs w:val="28"/>
        </w:rPr>
        <w:t xml:space="preserve">да и частного жилищного фонда  </w:t>
      </w:r>
      <w:r>
        <w:rPr>
          <w:iCs/>
          <w:sz w:val="28"/>
          <w:szCs w:val="28"/>
        </w:rPr>
        <w:t xml:space="preserve"> администрации </w:t>
      </w:r>
      <w:proofErr w:type="spellStart"/>
      <w:r>
        <w:rPr>
          <w:iCs/>
          <w:sz w:val="28"/>
          <w:szCs w:val="28"/>
        </w:rPr>
        <w:t>Отрокского</w:t>
      </w:r>
      <w:proofErr w:type="spellEnd"/>
      <w:r>
        <w:rPr>
          <w:iCs/>
          <w:sz w:val="28"/>
          <w:szCs w:val="28"/>
        </w:rPr>
        <w:t xml:space="preserve"> сельсовета</w:t>
      </w:r>
      <w:r w:rsidR="008A0548">
        <w:rPr>
          <w:iCs/>
          <w:sz w:val="28"/>
          <w:szCs w:val="28"/>
        </w:rPr>
        <w:t xml:space="preserve"> </w:t>
      </w:r>
      <w:proofErr w:type="spellStart"/>
      <w:r w:rsidR="008A0548">
        <w:rPr>
          <w:iCs/>
          <w:sz w:val="28"/>
          <w:szCs w:val="28"/>
        </w:rPr>
        <w:t>Идринского</w:t>
      </w:r>
      <w:proofErr w:type="spellEnd"/>
      <w:r w:rsidR="008A0548">
        <w:rPr>
          <w:iCs/>
          <w:sz w:val="28"/>
          <w:szCs w:val="28"/>
        </w:rPr>
        <w:t xml:space="preserve"> района Красноярского края (далее – Комиссия).</w:t>
      </w:r>
    </w:p>
    <w:p w:rsidR="008A0548" w:rsidRDefault="008A0548" w:rsidP="005E1A75">
      <w:pPr>
        <w:pStyle w:val="a3"/>
        <w:numPr>
          <w:ilvl w:val="0"/>
          <w:numId w:val="1"/>
        </w:numPr>
        <w:autoSpaceDE w:val="0"/>
        <w:autoSpaceDN w:val="0"/>
        <w:adjustRightInd w:val="0"/>
        <w:ind w:right="-6"/>
        <w:rPr>
          <w:iCs/>
          <w:sz w:val="28"/>
          <w:szCs w:val="28"/>
        </w:rPr>
      </w:pPr>
      <w:r>
        <w:rPr>
          <w:iCs/>
          <w:sz w:val="28"/>
          <w:szCs w:val="28"/>
        </w:rPr>
        <w:t>Собственник жилого помещения (уполномоченное</w:t>
      </w:r>
      <w:r w:rsidR="00E31A58" w:rsidRPr="00E31A58">
        <w:rPr>
          <w:iCs/>
          <w:sz w:val="28"/>
          <w:szCs w:val="28"/>
        </w:rPr>
        <w:t xml:space="preserve">  </w:t>
      </w:r>
      <w:r w:rsidR="00E31A58">
        <w:rPr>
          <w:iCs/>
          <w:sz w:val="28"/>
          <w:szCs w:val="28"/>
        </w:rPr>
        <w:t xml:space="preserve">им лицо), получившего повреждения в результате чрезвычайной ситуации и  расположенного на территории </w:t>
      </w:r>
      <w:proofErr w:type="spellStart"/>
      <w:r w:rsidR="00E31A58">
        <w:rPr>
          <w:iCs/>
          <w:sz w:val="28"/>
          <w:szCs w:val="28"/>
        </w:rPr>
        <w:t>Отрокского</w:t>
      </w:r>
      <w:proofErr w:type="spellEnd"/>
      <w:r w:rsidR="00E31A58">
        <w:rPr>
          <w:iCs/>
          <w:sz w:val="28"/>
          <w:szCs w:val="28"/>
        </w:rPr>
        <w:t xml:space="preserve"> сельсовета (далее – Собственник), от которого и Комиссию поступило заявление, уведомляется о дате, месте и времени заседания Комиссии секретарем Комиссии одним из следующих способов:</w:t>
      </w:r>
    </w:p>
    <w:p w:rsidR="00E31A58" w:rsidRDefault="00E31A58" w:rsidP="00E31A58">
      <w:pPr>
        <w:pStyle w:val="a3"/>
        <w:autoSpaceDE w:val="0"/>
        <w:autoSpaceDN w:val="0"/>
        <w:adjustRightInd w:val="0"/>
        <w:ind w:right="-6"/>
        <w:rPr>
          <w:iCs/>
          <w:sz w:val="28"/>
          <w:szCs w:val="28"/>
        </w:rPr>
      </w:pPr>
      <w:r>
        <w:rPr>
          <w:iCs/>
          <w:sz w:val="28"/>
          <w:szCs w:val="28"/>
        </w:rPr>
        <w:t>А) путем направления документа заказным письмом с уведомлением о  вручении посредством почтовой связи по адресу, указанному в заявлении либо, в случае отсутствия почтового адреса в заявлении, по адресу местонахождения жилого помещения;</w:t>
      </w:r>
    </w:p>
    <w:p w:rsidR="00E31A58" w:rsidRDefault="00E31A58" w:rsidP="00E31A58">
      <w:pPr>
        <w:pStyle w:val="a3"/>
        <w:autoSpaceDE w:val="0"/>
        <w:autoSpaceDN w:val="0"/>
        <w:adjustRightInd w:val="0"/>
        <w:ind w:right="-6"/>
        <w:rPr>
          <w:iCs/>
          <w:sz w:val="28"/>
          <w:szCs w:val="28"/>
        </w:rPr>
      </w:pPr>
      <w:r>
        <w:rPr>
          <w:iCs/>
          <w:sz w:val="28"/>
          <w:szCs w:val="28"/>
        </w:rPr>
        <w:t>Б) путем вручения уведомления под роспись;</w:t>
      </w:r>
    </w:p>
    <w:p w:rsidR="00E31A58" w:rsidRDefault="00E31A58" w:rsidP="00E31A58">
      <w:pPr>
        <w:pStyle w:val="a3"/>
        <w:autoSpaceDE w:val="0"/>
        <w:autoSpaceDN w:val="0"/>
        <w:adjustRightInd w:val="0"/>
        <w:ind w:right="-6"/>
        <w:rPr>
          <w:iCs/>
          <w:sz w:val="28"/>
          <w:szCs w:val="28"/>
        </w:rPr>
      </w:pPr>
      <w:r>
        <w:rPr>
          <w:iCs/>
          <w:sz w:val="28"/>
          <w:szCs w:val="28"/>
        </w:rPr>
        <w:t>В) путем  направления уведомления на адрес электронной почты, с которого поступило обращение, либо на адрес электронной почты, который был указан Собственником жилого помещения в заявлении.</w:t>
      </w:r>
    </w:p>
    <w:p w:rsidR="00E31A58" w:rsidRDefault="00E31A58" w:rsidP="00E31A58">
      <w:pPr>
        <w:pStyle w:val="a3"/>
        <w:autoSpaceDE w:val="0"/>
        <w:autoSpaceDN w:val="0"/>
        <w:adjustRightInd w:val="0"/>
        <w:ind w:right="-6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Уведомление заказным письмом направляется не позднее десяти дней до даты заседания Комиссии, уведомление под расписку вручается не позднее трех дней до даты заседания Комиссии, уведомление направляется в электронной форме не позднее трех дней до даты заседания Комиссии.</w:t>
      </w:r>
    </w:p>
    <w:p w:rsidR="00E31A58" w:rsidRDefault="00E31A58" w:rsidP="00E31A58">
      <w:pPr>
        <w:pStyle w:val="a3"/>
        <w:numPr>
          <w:ilvl w:val="0"/>
          <w:numId w:val="1"/>
        </w:numPr>
        <w:autoSpaceDE w:val="0"/>
        <w:autoSpaceDN w:val="0"/>
        <w:adjustRightInd w:val="0"/>
        <w:ind w:right="-6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Собственник, прибывший для участия в работе Комиссии, предъявляет паспорт или иной документ, удостоверяющий личность, председателю Комиссии. В случае если от имени </w:t>
      </w:r>
      <w:r w:rsidR="00BD6371">
        <w:rPr>
          <w:iCs/>
          <w:sz w:val="28"/>
          <w:szCs w:val="28"/>
        </w:rPr>
        <w:t>Собственника</w:t>
      </w:r>
      <w:r>
        <w:rPr>
          <w:iCs/>
          <w:sz w:val="28"/>
          <w:szCs w:val="28"/>
        </w:rPr>
        <w:t xml:space="preserve"> выступает уполномоченное  ил лицо, одновременно с документом, удостоверяющим его личность, предъявляется документ, подтверждающий его полномочие.</w:t>
      </w:r>
    </w:p>
    <w:p w:rsidR="00BD6371" w:rsidRPr="005E1A75" w:rsidRDefault="00BD6371" w:rsidP="00E31A58">
      <w:pPr>
        <w:pStyle w:val="a3"/>
        <w:numPr>
          <w:ilvl w:val="0"/>
          <w:numId w:val="1"/>
        </w:numPr>
        <w:autoSpaceDE w:val="0"/>
        <w:autoSpaceDN w:val="0"/>
        <w:adjustRightInd w:val="0"/>
        <w:ind w:right="-6"/>
        <w:rPr>
          <w:iCs/>
          <w:sz w:val="28"/>
          <w:szCs w:val="28"/>
        </w:rPr>
      </w:pPr>
      <w:r>
        <w:rPr>
          <w:iCs/>
          <w:sz w:val="28"/>
          <w:szCs w:val="28"/>
        </w:rPr>
        <w:t>Собственник, помимо участия в заседании Комиссии с правом совещательного голоса, имеет право:</w:t>
      </w:r>
    </w:p>
    <w:p w:rsid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 xml:space="preserve">- знакомится с документами, предъявленными для рассмотрения </w:t>
      </w:r>
    </w:p>
    <w:p w:rsidR="005E1A75" w:rsidRP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D6371">
        <w:rPr>
          <w:sz w:val="28"/>
          <w:szCs w:val="28"/>
        </w:rPr>
        <w:t>Комиссии;</w:t>
      </w:r>
    </w:p>
    <w:p w:rsid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 xml:space="preserve">- представлять документы, имеющие отношение </w:t>
      </w:r>
      <w:proofErr w:type="gramStart"/>
      <w:r w:rsidRPr="00BD6371">
        <w:rPr>
          <w:sz w:val="28"/>
          <w:szCs w:val="28"/>
        </w:rPr>
        <w:t>к</w:t>
      </w:r>
      <w:proofErr w:type="gramEnd"/>
      <w:r w:rsidRPr="00BD6371">
        <w:rPr>
          <w:sz w:val="28"/>
          <w:szCs w:val="28"/>
        </w:rPr>
        <w:t xml:space="preserve"> рассматриваемым</w:t>
      </w:r>
    </w:p>
    <w:p w:rsidR="00BD6371" w:rsidRP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 xml:space="preserve"> Комиссией вопросам;</w:t>
      </w:r>
    </w:p>
    <w:p w:rsid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 xml:space="preserve">- обращаться к председателю Комиссии с предложениями и </w:t>
      </w:r>
    </w:p>
    <w:p w:rsidR="00BD6371" w:rsidRP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>замечаниями по рассматриваемым Комиссией вопросам;</w:t>
      </w:r>
    </w:p>
    <w:p w:rsid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 xml:space="preserve">- знакомиться с протоколом заседания Комиссии, вносить в него </w:t>
      </w:r>
    </w:p>
    <w:p w:rsidR="00BD6371" w:rsidRP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>замечания, возражения, дополнения;</w:t>
      </w:r>
    </w:p>
    <w:p w:rsid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 xml:space="preserve">- осуществлять иные полномочия, в целях реализации своего права </w:t>
      </w:r>
      <w:proofErr w:type="gramStart"/>
      <w:r w:rsidRPr="00BD6371">
        <w:rPr>
          <w:sz w:val="28"/>
          <w:szCs w:val="28"/>
        </w:rPr>
        <w:t>на</w:t>
      </w:r>
      <w:proofErr w:type="gramEnd"/>
      <w:r w:rsidRPr="00BD6371">
        <w:rPr>
          <w:sz w:val="28"/>
          <w:szCs w:val="28"/>
        </w:rPr>
        <w:t xml:space="preserve"> </w:t>
      </w:r>
    </w:p>
    <w:p w:rsid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r w:rsidRPr="00BD6371">
        <w:rPr>
          <w:sz w:val="28"/>
          <w:szCs w:val="28"/>
        </w:rPr>
        <w:t xml:space="preserve">участие в работе Комиссии с правом совещательного голоса, не  </w:t>
      </w:r>
    </w:p>
    <w:p w:rsidR="00BD6371" w:rsidRPr="00BD6371" w:rsidRDefault="00BD6371" w:rsidP="00BD6371">
      <w:pPr>
        <w:tabs>
          <w:tab w:val="left" w:pos="2325"/>
        </w:tabs>
        <w:ind w:firstLine="708"/>
        <w:rPr>
          <w:sz w:val="28"/>
          <w:szCs w:val="28"/>
        </w:rPr>
      </w:pPr>
      <w:proofErr w:type="gramStart"/>
      <w:r w:rsidRPr="00BD6371">
        <w:rPr>
          <w:sz w:val="28"/>
          <w:szCs w:val="28"/>
        </w:rPr>
        <w:t>запрещенные</w:t>
      </w:r>
      <w:proofErr w:type="gramEnd"/>
      <w:r w:rsidRPr="00BD6371">
        <w:rPr>
          <w:sz w:val="28"/>
          <w:szCs w:val="28"/>
        </w:rPr>
        <w:t xml:space="preserve"> законодательством.</w:t>
      </w:r>
    </w:p>
    <w:p w:rsidR="00BD6371" w:rsidRPr="00BD6371" w:rsidRDefault="00BD6371" w:rsidP="00BD6371">
      <w:pPr>
        <w:pStyle w:val="a3"/>
        <w:numPr>
          <w:ilvl w:val="0"/>
          <w:numId w:val="1"/>
        </w:numPr>
        <w:tabs>
          <w:tab w:val="left" w:pos="2325"/>
        </w:tabs>
        <w:rPr>
          <w:sz w:val="28"/>
          <w:szCs w:val="28"/>
        </w:rPr>
      </w:pPr>
      <w:r w:rsidRPr="00BD6371">
        <w:rPr>
          <w:sz w:val="28"/>
          <w:szCs w:val="28"/>
        </w:rPr>
        <w:t xml:space="preserve">Копия протокола заседания Комиссии выдается Собственнику </w:t>
      </w:r>
      <w:proofErr w:type="gramStart"/>
      <w:r w:rsidRPr="00BD6371">
        <w:rPr>
          <w:sz w:val="28"/>
          <w:szCs w:val="28"/>
        </w:rPr>
        <w:t>по</w:t>
      </w:r>
      <w:proofErr w:type="gramEnd"/>
      <w:r w:rsidRPr="00BD6371">
        <w:rPr>
          <w:sz w:val="28"/>
          <w:szCs w:val="28"/>
        </w:rPr>
        <w:t xml:space="preserve">  </w:t>
      </w:r>
    </w:p>
    <w:p w:rsidR="00BD6371" w:rsidRDefault="00BD6371" w:rsidP="00BD6371">
      <w:pPr>
        <w:pStyle w:val="a3"/>
        <w:tabs>
          <w:tab w:val="left" w:pos="2325"/>
        </w:tabs>
        <w:rPr>
          <w:sz w:val="28"/>
          <w:szCs w:val="28"/>
        </w:rPr>
      </w:pPr>
      <w:r w:rsidRPr="00BD6371">
        <w:rPr>
          <w:sz w:val="28"/>
          <w:szCs w:val="28"/>
        </w:rPr>
        <w:t>его запросу в течени</w:t>
      </w:r>
      <w:proofErr w:type="gramStart"/>
      <w:r w:rsidRPr="00BD6371">
        <w:rPr>
          <w:sz w:val="28"/>
          <w:szCs w:val="28"/>
        </w:rPr>
        <w:t>и</w:t>
      </w:r>
      <w:proofErr w:type="gramEnd"/>
      <w:r w:rsidRPr="00BD6371">
        <w:rPr>
          <w:sz w:val="28"/>
          <w:szCs w:val="28"/>
        </w:rPr>
        <w:t xml:space="preserve"> 3 ка</w:t>
      </w:r>
      <w:r>
        <w:rPr>
          <w:sz w:val="28"/>
          <w:szCs w:val="28"/>
        </w:rPr>
        <w:t xml:space="preserve">лендарных дней после подписания </w:t>
      </w:r>
      <w:r w:rsidRPr="00BD6371">
        <w:rPr>
          <w:sz w:val="28"/>
          <w:szCs w:val="28"/>
        </w:rPr>
        <w:t>протокола.</w:t>
      </w:r>
    </w:p>
    <w:p w:rsidR="00BD6371" w:rsidRPr="00BD6371" w:rsidRDefault="00BD6371" w:rsidP="00BD6371">
      <w:pPr>
        <w:pStyle w:val="a3"/>
        <w:numPr>
          <w:ilvl w:val="0"/>
          <w:numId w:val="1"/>
        </w:numPr>
        <w:tabs>
          <w:tab w:val="left" w:pos="2325"/>
        </w:tabs>
        <w:rPr>
          <w:sz w:val="28"/>
          <w:szCs w:val="28"/>
        </w:rPr>
      </w:pPr>
      <w:r w:rsidRPr="00BD6371">
        <w:rPr>
          <w:sz w:val="28"/>
          <w:szCs w:val="28"/>
        </w:rPr>
        <w:t>Неявка извещенного надлежащим образом о дате, времени и месте</w:t>
      </w:r>
    </w:p>
    <w:p w:rsidR="00BD6371" w:rsidRPr="00BD6371" w:rsidRDefault="00BD6371" w:rsidP="00BD6371">
      <w:pPr>
        <w:pStyle w:val="a3"/>
        <w:tabs>
          <w:tab w:val="left" w:pos="2325"/>
        </w:tabs>
        <w:rPr>
          <w:sz w:val="28"/>
          <w:szCs w:val="28"/>
        </w:rPr>
      </w:pPr>
      <w:r w:rsidRPr="00BD6371">
        <w:rPr>
          <w:sz w:val="28"/>
          <w:szCs w:val="28"/>
        </w:rPr>
        <w:t xml:space="preserve"> заседания Комиссии Собственника не препятствует проведению заседания Комиссии.</w:t>
      </w:r>
    </w:p>
    <w:sectPr w:rsidR="00BD6371" w:rsidRPr="00BD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239A1"/>
    <w:multiLevelType w:val="hybridMultilevel"/>
    <w:tmpl w:val="40B61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46"/>
    <w:rsid w:val="003C0808"/>
    <w:rsid w:val="005E1A75"/>
    <w:rsid w:val="008A0548"/>
    <w:rsid w:val="00A95346"/>
    <w:rsid w:val="00B7220A"/>
    <w:rsid w:val="00BD6371"/>
    <w:rsid w:val="00E3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A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63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3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A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63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3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2021-10-05T04:18:00Z</cp:lastPrinted>
  <dcterms:created xsi:type="dcterms:W3CDTF">2021-10-05T02:41:00Z</dcterms:created>
  <dcterms:modified xsi:type="dcterms:W3CDTF">2021-10-05T04:19:00Z</dcterms:modified>
</cp:coreProperties>
</file>